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BB" w:rsidRDefault="006D55BB" w:rsidP="006D55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NATURE OF CHALLENGE</w:t>
      </w:r>
    </w:p>
    <w:p w:rsidR="006D55BB" w:rsidRPr="00D96A3A" w:rsidRDefault="006D55BB" w:rsidP="006D55BB">
      <w:pPr>
        <w:jc w:val="center"/>
        <w:rPr>
          <w:rFonts w:ascii="Arial" w:hAnsi="Arial" w:cs="Arial"/>
          <w:b/>
          <w:sz w:val="28"/>
          <w:szCs w:val="28"/>
        </w:rPr>
      </w:pPr>
      <w:r w:rsidRPr="00D96A3A">
        <w:rPr>
          <w:rFonts w:ascii="Arial" w:hAnsi="Arial" w:cs="Arial"/>
          <w:b/>
          <w:sz w:val="28"/>
          <w:szCs w:val="28"/>
        </w:rPr>
        <w:t>TO A PARTICULAR RELIGIOUS TRADITION OVER TIME</w:t>
      </w:r>
    </w:p>
    <w:p w:rsidR="006D55BB" w:rsidRDefault="006D55BB" w:rsidP="006D55B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D9F32" wp14:editId="5701012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134100" cy="5286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28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55BB" w:rsidRDefault="0093766D" w:rsidP="006D55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Area of Study 4.2</w:t>
                            </w:r>
                          </w:p>
                          <w:p w:rsidR="009F4815" w:rsidRDefault="009F4815" w:rsidP="009F48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Outcome:</w:t>
                            </w:r>
                          </w:p>
                          <w:p w:rsidR="006D55BB" w:rsidRDefault="009F4815" w:rsidP="009F48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To discuss</w:t>
                            </w:r>
                            <w:r w:rsidR="006D55B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the interactions within a religious tradition/denomination in relation to a significant challenge;</w:t>
                            </w:r>
                          </w:p>
                          <w:p w:rsidR="009F4815" w:rsidRDefault="009F4815" w:rsidP="009F48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To discuss the interactions between that religious tradition/denomination and the wider society in relation to that significant challenge.</w:t>
                            </w:r>
                          </w:p>
                          <w:p w:rsidR="009F4815" w:rsidRDefault="009F4815" w:rsidP="009F48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To examine the effects of these interactions.</w:t>
                            </w:r>
                          </w:p>
                          <w:p w:rsidR="006D55BB" w:rsidRPr="0047763F" w:rsidRDefault="006D55BB" w:rsidP="006D55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7763F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For a Particular Religious Tradition/Denomination Analyse and </w:t>
                            </w:r>
                            <w:r w:rsidR="009F4815" w:rsidRPr="0047763F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Explain</w:t>
                            </w:r>
                          </w:p>
                          <w:p w:rsidR="009F4815" w:rsidRPr="0047763F" w:rsidRDefault="009F4815" w:rsidP="004776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 significant challenge to at least one of the categories of theology or ethics</w:t>
                            </w:r>
                            <w:r w:rsidRPr="00C825B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or continued existence</w:t>
                            </w:r>
                          </w:p>
                          <w:p w:rsidR="0047763F" w:rsidRPr="0047763F" w:rsidRDefault="0047763F" w:rsidP="004776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7763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the broader context of the challenge</w:t>
                            </w:r>
                          </w:p>
                          <w:p w:rsidR="0047763F" w:rsidRPr="0047763F" w:rsidRDefault="0047763F" w:rsidP="004776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7763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when and where the challenge occurred/is occurring</w:t>
                            </w:r>
                          </w:p>
                          <w:p w:rsidR="0047763F" w:rsidRPr="0047763F" w:rsidRDefault="0047763F" w:rsidP="004776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7763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the sources of the challenge coming from within the religious tradition/denomination and from interactions with society</w:t>
                            </w:r>
                          </w:p>
                          <w:p w:rsidR="006D55BB" w:rsidRDefault="0047763F" w:rsidP="004776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how specific </w:t>
                            </w:r>
                            <w:r w:rsidR="006D55B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aspects of religion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were/are </w:t>
                            </w:r>
                            <w:r w:rsidR="006D55B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involved</w:t>
                            </w:r>
                          </w:p>
                          <w:p w:rsidR="006D55BB" w:rsidRDefault="006D55BB" w:rsidP="004776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the stances </w:t>
                            </w:r>
                            <w:r w:rsidR="0047763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and supporting responses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="0047763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dopted to the challenge</w:t>
                            </w:r>
                          </w:p>
                          <w:p w:rsidR="006D55BB" w:rsidRDefault="006D55BB" w:rsidP="004776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47763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reasons and intended outcomes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763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for those stances and their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supporting </w:t>
                            </w:r>
                            <w:r w:rsidR="0047763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responses</w:t>
                            </w:r>
                          </w:p>
                          <w:p w:rsidR="0047763F" w:rsidRDefault="0047763F" w:rsidP="004776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the influence of those stances and supporting responses on the challenge itself</w:t>
                            </w:r>
                          </w:p>
                          <w:p w:rsidR="0047763F" w:rsidRDefault="0047763F" w:rsidP="004776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the influence of those stances and supporting responses on the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religious tradition/denomination</w:t>
                            </w:r>
                          </w:p>
                          <w:p w:rsidR="0047763F" w:rsidRDefault="0047763F" w:rsidP="004776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the influence of those stances and supporting responses on the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wider </w:t>
                            </w:r>
                          </w:p>
                          <w:p w:rsidR="0047763F" w:rsidRPr="0047763F" w:rsidRDefault="0047763F" w:rsidP="004776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society</w:t>
                            </w:r>
                          </w:p>
                          <w:p w:rsidR="006D55BB" w:rsidRDefault="006D55BB" w:rsidP="006D55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Interpret, Synthesise and Apply</w:t>
                            </w:r>
                          </w:p>
                          <w:p w:rsidR="006D55BB" w:rsidRDefault="006D55BB" w:rsidP="006D55BB"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Reference to a variety of both Primary and Secondary Resources is helpful in order to support the above anal</w:t>
                            </w:r>
                            <w:r w:rsidR="0047763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ysis and explanation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D9F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4pt;width:483pt;height:4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" fillcolor="window" strokeweight=".5pt">
                <v:textbox>
                  <w:txbxContent>
                    <w:p w:rsidR="006D55BB" w:rsidRDefault="0093766D" w:rsidP="006D55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Area of Study 4.2</w:t>
                      </w:r>
                    </w:p>
                    <w:p w:rsidR="009F4815" w:rsidRDefault="009F4815" w:rsidP="009F48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Outcome:</w:t>
                      </w:r>
                    </w:p>
                    <w:p w:rsidR="006D55BB" w:rsidRDefault="009F4815" w:rsidP="009F48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To discuss</w:t>
                      </w:r>
                      <w:r w:rsidR="006D55B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the interactions within a religious tradition/denomination in relation to a significant challenge;</w:t>
                      </w:r>
                    </w:p>
                    <w:p w:rsidR="009F4815" w:rsidRDefault="009F4815" w:rsidP="009F48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To discuss the interactions between that religious tradition/denomination and the wider society in relation to that significant challenge.</w:t>
                      </w:r>
                    </w:p>
                    <w:p w:rsidR="009F4815" w:rsidRDefault="009F4815" w:rsidP="009F48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To examine the effects of these interactions.</w:t>
                      </w:r>
                    </w:p>
                    <w:p w:rsidR="006D55BB" w:rsidRPr="0047763F" w:rsidRDefault="006D55BB" w:rsidP="006D55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7763F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For a Particular Religious Tradition/Denomination Analyse and </w:t>
                      </w:r>
                      <w:r w:rsidR="009F4815" w:rsidRPr="0047763F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Explain</w:t>
                      </w:r>
                    </w:p>
                    <w:p w:rsidR="009F4815" w:rsidRPr="0047763F" w:rsidRDefault="009F4815" w:rsidP="004776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 significant challenge to at least one of the categories of theology or ethics</w:t>
                      </w:r>
                      <w:r w:rsidRPr="00C825B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or continued existence</w:t>
                      </w:r>
                    </w:p>
                    <w:p w:rsidR="0047763F" w:rsidRPr="0047763F" w:rsidRDefault="0047763F" w:rsidP="004776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7763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the broader context of the challenge</w:t>
                      </w:r>
                    </w:p>
                    <w:p w:rsidR="0047763F" w:rsidRPr="0047763F" w:rsidRDefault="0047763F" w:rsidP="004776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7763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when and where the challenge occurred/is occurring</w:t>
                      </w:r>
                    </w:p>
                    <w:p w:rsidR="0047763F" w:rsidRPr="0047763F" w:rsidRDefault="0047763F" w:rsidP="004776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7763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the sources of the challenge coming from within the religious tradition/denomination and from interactions with society</w:t>
                      </w:r>
                    </w:p>
                    <w:p w:rsidR="006D55BB" w:rsidRDefault="0047763F" w:rsidP="004776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how specific </w:t>
                      </w:r>
                      <w:r w:rsidR="006D55B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aspects of religion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were/are </w:t>
                      </w:r>
                      <w:r w:rsidR="006D55B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involved</w:t>
                      </w:r>
                    </w:p>
                    <w:p w:rsidR="006D55BB" w:rsidRDefault="006D55BB" w:rsidP="004776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the stances </w:t>
                      </w:r>
                      <w:r w:rsidR="0047763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and supporting responses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="0047763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dopted to the challenge</w:t>
                      </w:r>
                    </w:p>
                    <w:p w:rsidR="006D55BB" w:rsidRDefault="006D55BB" w:rsidP="004776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the </w:t>
                      </w:r>
                      <w:r w:rsidR="0047763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reasons and intended outcomes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47763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for those stances and their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supporting </w:t>
                      </w:r>
                      <w:r w:rsidR="0047763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responses</w:t>
                      </w:r>
                    </w:p>
                    <w:p w:rsidR="0047763F" w:rsidRDefault="0047763F" w:rsidP="004776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the influence of those stances and supporting responses on the challenge itself</w:t>
                      </w:r>
                    </w:p>
                    <w:p w:rsidR="0047763F" w:rsidRDefault="0047763F" w:rsidP="004776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the influence of those stances and supporting responses on the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religious tradition/denomination</w:t>
                      </w:r>
                    </w:p>
                    <w:p w:rsidR="0047763F" w:rsidRDefault="0047763F" w:rsidP="004776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the influence of those stances and supporting responses on the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wider </w:t>
                      </w:r>
                    </w:p>
                    <w:p w:rsidR="0047763F" w:rsidRPr="0047763F" w:rsidRDefault="0047763F" w:rsidP="004776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society</w:t>
                      </w:r>
                    </w:p>
                    <w:p w:rsidR="006D55BB" w:rsidRDefault="006D55BB" w:rsidP="006D55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Interpret, Synthesise and Apply</w:t>
                      </w:r>
                    </w:p>
                    <w:p w:rsidR="006D55BB" w:rsidRDefault="006D55BB" w:rsidP="006D55BB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Reference to a variety of both Primary and Secondary Resources is helpful in order to support the above anal</w:t>
                      </w:r>
                      <w:r w:rsidR="0047763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ysis and explanation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D55BB" w:rsidRDefault="006D55BB" w:rsidP="006D55BB"/>
    <w:p w:rsidR="006D55BB" w:rsidRDefault="006D55BB" w:rsidP="006D55BB"/>
    <w:p w:rsidR="006D55BB" w:rsidRDefault="006D55BB" w:rsidP="006D55BB"/>
    <w:p w:rsidR="006D55BB" w:rsidRDefault="006D55BB" w:rsidP="006D55BB"/>
    <w:p w:rsidR="006D55BB" w:rsidRDefault="006D55BB" w:rsidP="006D55BB"/>
    <w:p w:rsidR="006D55BB" w:rsidRDefault="006D55BB" w:rsidP="006D55BB"/>
    <w:p w:rsidR="006D55BB" w:rsidRDefault="006D55BB" w:rsidP="006D55BB"/>
    <w:p w:rsidR="006D55BB" w:rsidRDefault="006D55BB" w:rsidP="006D55BB"/>
    <w:p w:rsidR="006D55BB" w:rsidRDefault="006D55BB" w:rsidP="006D55BB"/>
    <w:p w:rsidR="006D55BB" w:rsidRDefault="006D55BB" w:rsidP="006D55BB"/>
    <w:p w:rsidR="006D55BB" w:rsidRDefault="006D55BB" w:rsidP="006D55BB"/>
    <w:p w:rsidR="006D55BB" w:rsidRDefault="006D55BB" w:rsidP="006D55BB"/>
    <w:p w:rsidR="006D55BB" w:rsidRDefault="006D55BB" w:rsidP="006D55BB"/>
    <w:p w:rsidR="006D55BB" w:rsidRDefault="006D55BB" w:rsidP="006D55BB"/>
    <w:p w:rsidR="006D55BB" w:rsidRDefault="006D55BB" w:rsidP="006D55BB"/>
    <w:p w:rsidR="006D55BB" w:rsidRDefault="006D55BB" w:rsidP="006D55BB"/>
    <w:p w:rsidR="006D55BB" w:rsidRDefault="006D55BB" w:rsidP="006D55BB"/>
    <w:p w:rsidR="006D55BB" w:rsidRDefault="006D55BB" w:rsidP="006D55BB"/>
    <w:p w:rsidR="006D55BB" w:rsidRPr="00673260" w:rsidRDefault="006D55BB" w:rsidP="006D55BB">
      <w:pPr>
        <w:jc w:val="center"/>
        <w:rPr>
          <w:rFonts w:ascii="Arial" w:hAnsi="Arial" w:cs="Arial"/>
          <w:b/>
          <w:sz w:val="24"/>
          <w:szCs w:val="24"/>
        </w:rPr>
      </w:pPr>
      <w:r w:rsidRPr="00673260">
        <w:rPr>
          <w:rFonts w:ascii="Arial" w:hAnsi="Arial" w:cs="Arial"/>
          <w:b/>
          <w:sz w:val="24"/>
          <w:szCs w:val="24"/>
        </w:rPr>
        <w:t xml:space="preserve">Religious Tradition -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6D55BB" w:rsidRPr="004423FD" w:rsidTr="0047763F">
        <w:trPr>
          <w:trHeight w:val="840"/>
        </w:trPr>
        <w:tc>
          <w:tcPr>
            <w:tcW w:w="2122" w:type="dxa"/>
          </w:tcPr>
          <w:p w:rsidR="006D55BB" w:rsidRPr="004423FD" w:rsidRDefault="006D55BB" w:rsidP="002D28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3FD">
              <w:rPr>
                <w:rFonts w:ascii="Arial" w:hAnsi="Arial" w:cs="Arial"/>
                <w:b/>
                <w:sz w:val="24"/>
                <w:szCs w:val="24"/>
              </w:rPr>
              <w:t>Category of Challenge</w:t>
            </w:r>
          </w:p>
          <w:p w:rsidR="006D55BB" w:rsidRPr="004423FD" w:rsidRDefault="006D55BB" w:rsidP="002D28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6D55BB" w:rsidRPr="004423FD" w:rsidRDefault="006D55BB" w:rsidP="006D55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3FD">
              <w:rPr>
                <w:rFonts w:ascii="Arial" w:hAnsi="Arial" w:cs="Arial"/>
                <w:b/>
                <w:sz w:val="24"/>
                <w:szCs w:val="24"/>
              </w:rPr>
              <w:t>Continued Existence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 Ethics or Theology or Mixture</w:t>
            </w:r>
          </w:p>
        </w:tc>
      </w:tr>
      <w:tr w:rsidR="006D55BB" w:rsidTr="0047763F">
        <w:trPr>
          <w:trHeight w:val="310"/>
        </w:trPr>
        <w:tc>
          <w:tcPr>
            <w:tcW w:w="2122" w:type="dxa"/>
          </w:tcPr>
          <w:p w:rsidR="006D55BB" w:rsidRPr="0047763F" w:rsidRDefault="006D55BB" w:rsidP="002D28E0">
            <w:pPr>
              <w:rPr>
                <w:rFonts w:ascii="Arial" w:hAnsi="Arial" w:cs="Arial"/>
              </w:rPr>
            </w:pPr>
            <w:r w:rsidRPr="0047763F">
              <w:rPr>
                <w:rFonts w:ascii="Arial" w:hAnsi="Arial" w:cs="Arial"/>
              </w:rPr>
              <w:t>Identification</w:t>
            </w:r>
            <w:r w:rsidR="00152D96">
              <w:rPr>
                <w:rFonts w:ascii="Arial" w:hAnsi="Arial" w:cs="Arial"/>
              </w:rPr>
              <w:t xml:space="preserve"> of challenge</w:t>
            </w:r>
          </w:p>
        </w:tc>
        <w:tc>
          <w:tcPr>
            <w:tcW w:w="7512" w:type="dxa"/>
          </w:tcPr>
          <w:p w:rsidR="006D55BB" w:rsidRDefault="006D55BB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5BB" w:rsidTr="0047763F">
        <w:tc>
          <w:tcPr>
            <w:tcW w:w="2122" w:type="dxa"/>
          </w:tcPr>
          <w:p w:rsidR="006D55BB" w:rsidRPr="0047763F" w:rsidRDefault="00152D96" w:rsidP="002D2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Broad context</w:t>
            </w:r>
          </w:p>
        </w:tc>
        <w:tc>
          <w:tcPr>
            <w:tcW w:w="7512" w:type="dxa"/>
          </w:tcPr>
          <w:p w:rsidR="006D55BB" w:rsidRDefault="006D55BB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5BB" w:rsidTr="0047763F">
        <w:tc>
          <w:tcPr>
            <w:tcW w:w="2122" w:type="dxa"/>
          </w:tcPr>
          <w:p w:rsidR="006D55BB" w:rsidRPr="0047763F" w:rsidRDefault="006D55BB" w:rsidP="002D28E0">
            <w:pPr>
              <w:rPr>
                <w:rFonts w:ascii="Arial" w:hAnsi="Arial" w:cs="Arial"/>
              </w:rPr>
            </w:pPr>
            <w:r w:rsidRPr="0047763F">
              <w:rPr>
                <w:rFonts w:ascii="Arial" w:hAnsi="Arial" w:cs="Arial"/>
              </w:rPr>
              <w:t>When</w:t>
            </w:r>
            <w:r w:rsidR="00152D96">
              <w:rPr>
                <w:rFonts w:ascii="Arial" w:hAnsi="Arial" w:cs="Arial"/>
              </w:rPr>
              <w:t xml:space="preserve"> and Where</w:t>
            </w:r>
          </w:p>
        </w:tc>
        <w:tc>
          <w:tcPr>
            <w:tcW w:w="7512" w:type="dxa"/>
          </w:tcPr>
          <w:p w:rsidR="006D55BB" w:rsidRDefault="006D55BB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5BB" w:rsidTr="0047763F">
        <w:tc>
          <w:tcPr>
            <w:tcW w:w="2122" w:type="dxa"/>
          </w:tcPr>
          <w:p w:rsidR="006D55BB" w:rsidRPr="0047763F" w:rsidRDefault="00152D96" w:rsidP="002D2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Sources within the tradition</w:t>
            </w:r>
          </w:p>
        </w:tc>
        <w:tc>
          <w:tcPr>
            <w:tcW w:w="7512" w:type="dxa"/>
          </w:tcPr>
          <w:p w:rsidR="006D55BB" w:rsidRDefault="006D55BB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D96" w:rsidTr="0047763F">
        <w:tc>
          <w:tcPr>
            <w:tcW w:w="2122" w:type="dxa"/>
          </w:tcPr>
          <w:p w:rsidR="00152D96" w:rsidRDefault="00152D96" w:rsidP="002D2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Sources from interaction with society</w:t>
            </w:r>
          </w:p>
        </w:tc>
        <w:tc>
          <w:tcPr>
            <w:tcW w:w="7512" w:type="dxa"/>
          </w:tcPr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5BB" w:rsidTr="0047763F">
        <w:tc>
          <w:tcPr>
            <w:tcW w:w="2122" w:type="dxa"/>
          </w:tcPr>
          <w:p w:rsidR="006D55BB" w:rsidRPr="0047763F" w:rsidRDefault="00152D96" w:rsidP="002D2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Aspects Involvement</w:t>
            </w:r>
          </w:p>
        </w:tc>
        <w:tc>
          <w:tcPr>
            <w:tcW w:w="7512" w:type="dxa"/>
          </w:tcPr>
          <w:p w:rsidR="006D55BB" w:rsidRDefault="006D55BB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5BB" w:rsidTr="0047763F">
        <w:tc>
          <w:tcPr>
            <w:tcW w:w="2122" w:type="dxa"/>
          </w:tcPr>
          <w:p w:rsidR="006D55BB" w:rsidRPr="0047763F" w:rsidRDefault="006D55BB" w:rsidP="002D28E0">
            <w:pPr>
              <w:rPr>
                <w:rFonts w:ascii="Arial" w:hAnsi="Arial" w:cs="Arial"/>
              </w:rPr>
            </w:pPr>
            <w:r w:rsidRPr="0047763F">
              <w:rPr>
                <w:rFonts w:ascii="Arial" w:hAnsi="Arial" w:cs="Arial"/>
              </w:rPr>
              <w:t>Stances</w:t>
            </w:r>
          </w:p>
        </w:tc>
        <w:tc>
          <w:tcPr>
            <w:tcW w:w="7512" w:type="dxa"/>
          </w:tcPr>
          <w:p w:rsidR="006D55BB" w:rsidRDefault="006D55BB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5BB" w:rsidTr="0047763F">
        <w:tc>
          <w:tcPr>
            <w:tcW w:w="2122" w:type="dxa"/>
          </w:tcPr>
          <w:p w:rsidR="006D55BB" w:rsidRPr="0047763F" w:rsidRDefault="006D55BB" w:rsidP="002D28E0">
            <w:pPr>
              <w:rPr>
                <w:rFonts w:ascii="Arial" w:hAnsi="Arial" w:cs="Arial"/>
              </w:rPr>
            </w:pPr>
            <w:r w:rsidRPr="0047763F">
              <w:rPr>
                <w:rFonts w:ascii="Arial" w:hAnsi="Arial" w:cs="Arial"/>
              </w:rPr>
              <w:t>Supporting Responses</w:t>
            </w:r>
          </w:p>
        </w:tc>
        <w:tc>
          <w:tcPr>
            <w:tcW w:w="7512" w:type="dxa"/>
          </w:tcPr>
          <w:p w:rsidR="006D55BB" w:rsidRDefault="006D55BB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D96" w:rsidTr="0047763F">
        <w:tc>
          <w:tcPr>
            <w:tcW w:w="2122" w:type="dxa"/>
          </w:tcPr>
          <w:p w:rsidR="00152D96" w:rsidRPr="0047763F" w:rsidRDefault="00152D96" w:rsidP="00152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Influence of S&amp;SR on the challenge</w:t>
            </w:r>
          </w:p>
        </w:tc>
        <w:tc>
          <w:tcPr>
            <w:tcW w:w="7512" w:type="dxa"/>
          </w:tcPr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D96" w:rsidTr="0047763F">
        <w:tc>
          <w:tcPr>
            <w:tcW w:w="2122" w:type="dxa"/>
          </w:tcPr>
          <w:p w:rsidR="00152D96" w:rsidRPr="0047763F" w:rsidRDefault="00152D96" w:rsidP="00152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Influence of S&amp;SR on the </w:t>
            </w:r>
            <w:r>
              <w:rPr>
                <w:rFonts w:ascii="Arial" w:hAnsi="Arial" w:cs="Arial"/>
              </w:rPr>
              <w:t>tradition</w:t>
            </w:r>
          </w:p>
        </w:tc>
        <w:tc>
          <w:tcPr>
            <w:tcW w:w="7512" w:type="dxa"/>
          </w:tcPr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D96" w:rsidTr="0047763F">
        <w:tc>
          <w:tcPr>
            <w:tcW w:w="2122" w:type="dxa"/>
          </w:tcPr>
          <w:p w:rsidR="00152D96" w:rsidRPr="0047763F" w:rsidRDefault="00152D96" w:rsidP="00152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Influence of S&amp;SR on the </w:t>
            </w:r>
            <w:r>
              <w:rPr>
                <w:rFonts w:ascii="Arial" w:hAnsi="Arial" w:cs="Arial"/>
              </w:rPr>
              <w:t>wider society</w:t>
            </w:r>
          </w:p>
        </w:tc>
        <w:tc>
          <w:tcPr>
            <w:tcW w:w="7512" w:type="dxa"/>
          </w:tcPr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D96" w:rsidRDefault="00152D96" w:rsidP="002D28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542A" w:rsidRDefault="0052542A">
      <w:bookmarkStart w:id="0" w:name="_GoBack"/>
      <w:bookmarkEnd w:id="0"/>
    </w:p>
    <w:sectPr w:rsidR="0052542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5C" w:rsidRDefault="003A685C" w:rsidP="006D55BB">
      <w:pPr>
        <w:spacing w:after="0" w:line="240" w:lineRule="auto"/>
      </w:pPr>
      <w:r>
        <w:separator/>
      </w:r>
    </w:p>
  </w:endnote>
  <w:endnote w:type="continuationSeparator" w:id="0">
    <w:p w:rsidR="003A685C" w:rsidRDefault="003A685C" w:rsidP="006D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278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46552" w:rsidRDefault="00DC5A8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2D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2D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14B5" w:rsidRDefault="003A6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5C" w:rsidRDefault="003A685C" w:rsidP="006D55BB">
      <w:pPr>
        <w:spacing w:after="0" w:line="240" w:lineRule="auto"/>
      </w:pPr>
      <w:r>
        <w:separator/>
      </w:r>
    </w:p>
  </w:footnote>
  <w:footnote w:type="continuationSeparator" w:id="0">
    <w:p w:rsidR="003A685C" w:rsidRDefault="003A685C" w:rsidP="006D5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6135A"/>
    <w:multiLevelType w:val="hybridMultilevel"/>
    <w:tmpl w:val="4C2458BA"/>
    <w:lvl w:ilvl="0" w:tplc="0C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4434E9E4">
      <w:numFmt w:val="bullet"/>
      <w:lvlText w:val="•"/>
      <w:lvlJc w:val="left"/>
      <w:pPr>
        <w:ind w:left="1500" w:hanging="360"/>
      </w:pPr>
      <w:rPr>
        <w:rFonts w:ascii="Arial" w:eastAsiaTheme="minorHAnsi" w:hAnsi="Arial" w:cs="Arial" w:hint="default"/>
        <w:color w:val="949699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8D20F33"/>
    <w:multiLevelType w:val="hybridMultilevel"/>
    <w:tmpl w:val="A8D20EC2"/>
    <w:lvl w:ilvl="0" w:tplc="4434E9E4">
      <w:numFmt w:val="bullet"/>
      <w:lvlText w:val="•"/>
      <w:lvlJc w:val="left"/>
      <w:pPr>
        <w:ind w:left="1500" w:hanging="360"/>
      </w:pPr>
      <w:rPr>
        <w:rFonts w:ascii="Arial" w:eastAsiaTheme="minorHAnsi" w:hAnsi="Arial" w:cs="Arial" w:hint="default"/>
        <w:color w:val="949699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6847409"/>
    <w:multiLevelType w:val="hybridMultilevel"/>
    <w:tmpl w:val="50E4BF9C"/>
    <w:lvl w:ilvl="0" w:tplc="0C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34E9E4">
      <w:numFmt w:val="bullet"/>
      <w:lvlText w:val="•"/>
      <w:lvlJc w:val="left"/>
      <w:pPr>
        <w:ind w:left="1500" w:hanging="360"/>
      </w:pPr>
      <w:rPr>
        <w:rFonts w:ascii="Arial" w:eastAsiaTheme="minorHAnsi" w:hAnsi="Arial" w:cs="Arial" w:hint="default"/>
        <w:color w:val="949699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BB"/>
    <w:rsid w:val="00152D96"/>
    <w:rsid w:val="003A685C"/>
    <w:rsid w:val="0047763F"/>
    <w:rsid w:val="0052542A"/>
    <w:rsid w:val="00662635"/>
    <w:rsid w:val="006D55BB"/>
    <w:rsid w:val="0078578E"/>
    <w:rsid w:val="0093766D"/>
    <w:rsid w:val="009B71D1"/>
    <w:rsid w:val="009F4815"/>
    <w:rsid w:val="00B23559"/>
    <w:rsid w:val="00D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BFC19"/>
  <w15:chartTrackingRefBased/>
  <w15:docId w15:val="{6610059C-CE8D-466F-BEF0-F4733A7E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5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BB"/>
    <w:pPr>
      <w:ind w:left="720"/>
      <w:contextualSpacing/>
    </w:pPr>
  </w:style>
  <w:style w:type="table" w:styleId="TableGrid">
    <w:name w:val="Table Grid"/>
    <w:basedOn w:val="TableNormal"/>
    <w:uiPriority w:val="39"/>
    <w:rsid w:val="006D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5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5BB"/>
  </w:style>
  <w:style w:type="paragraph" w:styleId="Footer">
    <w:name w:val="footer"/>
    <w:basedOn w:val="Normal"/>
    <w:link w:val="FooterChar"/>
    <w:uiPriority w:val="99"/>
    <w:unhideWhenUsed/>
    <w:rsid w:val="006D5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6</cp:revision>
  <dcterms:created xsi:type="dcterms:W3CDTF">2018-05-08T06:42:00Z</dcterms:created>
  <dcterms:modified xsi:type="dcterms:W3CDTF">2018-05-14T05:04:00Z</dcterms:modified>
</cp:coreProperties>
</file>